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B1A0C" w14:textId="50E3A893" w:rsidR="00736282" w:rsidRPr="00FF26EC" w:rsidRDefault="00736282" w:rsidP="00736282">
      <w:pPr>
        <w:pStyle w:val="Header"/>
        <w:tabs>
          <w:tab w:val="right" w:pos="9638"/>
        </w:tabs>
        <w:rPr>
          <w:rFonts w:cs="Arial"/>
          <w:sz w:val="24"/>
        </w:rPr>
      </w:pPr>
      <w:r w:rsidRPr="00FF26EC">
        <w:rPr>
          <w:rFonts w:cs="Arial"/>
          <w:sz w:val="24"/>
        </w:rPr>
        <w:t xml:space="preserve">TSG </w:t>
      </w:r>
      <w:r w:rsidRPr="00FF26EC">
        <w:rPr>
          <w:rFonts w:cs="Arial"/>
          <w:color w:val="000000"/>
          <w:sz w:val="24"/>
        </w:rPr>
        <w:t>SA</w:t>
      </w:r>
      <w:r w:rsidRPr="00FF26EC">
        <w:rPr>
          <w:rFonts w:cs="Arial"/>
          <w:sz w:val="24"/>
        </w:rPr>
        <w:t xml:space="preserve"> Meeting #100</w:t>
      </w:r>
      <w:r w:rsidRPr="00FF26EC">
        <w:rPr>
          <w:rFonts w:cs="Arial"/>
          <w:sz w:val="24"/>
        </w:rPr>
        <w:tab/>
      </w:r>
      <w:r w:rsidRPr="00FF26EC">
        <w:rPr>
          <w:rFonts w:cs="Arial"/>
          <w:color w:val="000000"/>
          <w:sz w:val="24"/>
        </w:rPr>
        <w:t>SP</w:t>
      </w:r>
      <w:r w:rsidRPr="00FF26EC">
        <w:rPr>
          <w:rFonts w:cs="Arial"/>
          <w:sz w:val="24"/>
        </w:rPr>
        <w:t>-230619</w:t>
      </w:r>
    </w:p>
    <w:p w14:paraId="7452FCC6" w14:textId="77777777" w:rsidR="00736282" w:rsidRPr="00DA709D" w:rsidRDefault="00736282" w:rsidP="00736282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FF26EC">
        <w:rPr>
          <w:rFonts w:cs="Arial"/>
          <w:sz w:val="24"/>
        </w:rPr>
        <w:t>12 - 16 June 2023, Taipei</w:t>
      </w:r>
    </w:p>
    <w:p w14:paraId="2EB81D89" w14:textId="77777777" w:rsidR="00736282" w:rsidRPr="00684CA1" w:rsidRDefault="00736282" w:rsidP="0073628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851CFEF" w14:textId="1510BD1E" w:rsidR="00736282" w:rsidRPr="00684CA1" w:rsidRDefault="00736282" w:rsidP="0073628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WG5</w:t>
      </w:r>
    </w:p>
    <w:p w14:paraId="25A2E263" w14:textId="2515C43C" w:rsidR="00736282" w:rsidRPr="00684CA1" w:rsidRDefault="00736282" w:rsidP="0073628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/>
          <w:b/>
          <w:color w:val="auto"/>
          <w:lang w:val="en-US"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30E0B">
        <w:rPr>
          <w:rFonts w:ascii="Arial" w:eastAsia="Batang" w:hAnsi="Arial" w:cs="Arial"/>
          <w:b/>
          <w:sz w:val="24"/>
          <w:szCs w:val="24"/>
          <w:lang w:eastAsia="zh-CN"/>
        </w:rPr>
        <w:t>Management Aspects of URLLC</w:t>
      </w:r>
    </w:p>
    <w:p w14:paraId="7CC34CB3" w14:textId="74D3AC47" w:rsidR="00D72703" w:rsidRDefault="00736282" w:rsidP="007362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16E7DA22" w14:textId="77777777" w:rsidR="00953DB2" w:rsidRDefault="00953DB2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1434A4" w14:textId="77777777" w:rsidR="00953DB2" w:rsidRDefault="00953DB2" w:rsidP="00953DB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SP-220146</w:t>
      </w:r>
    </w:p>
    <w:p w14:paraId="1634254A" w14:textId="77777777" w:rsidR="00953DB2" w:rsidRDefault="00953DB2" w:rsidP="00953D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698733B7" w14:textId="77777777" w:rsidR="00953DB2" w:rsidRDefault="00953DB2" w:rsidP="00953DB2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2D7D74A" w14:textId="77777777" w:rsidR="00953DB2" w:rsidRDefault="00953DB2" w:rsidP="00953DB2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2D6AE343" w14:textId="77777777" w:rsidR="00953DB2" w:rsidRDefault="00953DB2" w:rsidP="00953DB2">
      <w:pPr>
        <w:tabs>
          <w:tab w:val="left" w:pos="2127"/>
        </w:tabs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30E0B">
        <w:rPr>
          <w:rFonts w:ascii="Arial" w:eastAsia="Batang" w:hAnsi="Arial" w:cs="Arial"/>
          <w:b/>
          <w:sz w:val="24"/>
          <w:szCs w:val="24"/>
          <w:lang w:eastAsia="zh-CN"/>
        </w:rPr>
        <w:t>Management Aspects of URLLC</w:t>
      </w:r>
    </w:p>
    <w:p w14:paraId="789D4FB7" w14:textId="77777777" w:rsidR="00953DB2" w:rsidRDefault="00953DB2" w:rsidP="00953DB2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608102C" w:rsidR="006C2E80" w:rsidRPr="00925121" w:rsidRDefault="00953DB2" w:rsidP="00953DB2">
      <w:pPr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925121" w:rsidRDefault="008A76FD" w:rsidP="006C2E80">
      <w:pPr>
        <w:pStyle w:val="Heading8"/>
        <w:rPr>
          <w:b/>
          <w:sz w:val="32"/>
          <w:szCs w:val="32"/>
        </w:rPr>
      </w:pPr>
      <w:r w:rsidRPr="006C2E80">
        <w:t>Title</w:t>
      </w:r>
      <w:r w:rsidR="00985B73" w:rsidRPr="006C2E80">
        <w:t>:</w:t>
      </w:r>
      <w:r w:rsidR="00B658CC">
        <w:t xml:space="preserve"> </w:t>
      </w:r>
      <w:r w:rsidR="00B658CC" w:rsidRPr="00925121">
        <w:rPr>
          <w:b/>
          <w:sz w:val="32"/>
          <w:szCs w:val="32"/>
        </w:rPr>
        <w:t>Study on Management Aspects of URLLC</w:t>
      </w:r>
      <w:r w:rsidR="00F41A27" w:rsidRPr="00925121">
        <w:rPr>
          <w:b/>
          <w:sz w:val="32"/>
          <w:szCs w:val="32"/>
        </w:rPr>
        <w:tab/>
      </w:r>
    </w:p>
    <w:p w14:paraId="289CB42C" w14:textId="44AE2368" w:rsidR="006C2E80" w:rsidRPr="00384BC8" w:rsidRDefault="00E13CB2" w:rsidP="006C2E80">
      <w:pPr>
        <w:pStyle w:val="Heading8"/>
        <w:rPr>
          <w:lang w:val="fr-FR"/>
        </w:rPr>
      </w:pPr>
      <w:r w:rsidRPr="00384BC8">
        <w:rPr>
          <w:lang w:val="fr-FR"/>
        </w:rPr>
        <w:t>A</w:t>
      </w:r>
      <w:r w:rsidR="00B078D6" w:rsidRPr="00384BC8">
        <w:rPr>
          <w:lang w:val="fr-FR"/>
        </w:rPr>
        <w:t>cronym:</w:t>
      </w:r>
      <w:r w:rsidR="00B658CC" w:rsidRPr="00384BC8">
        <w:rPr>
          <w:lang w:val="fr-FR"/>
        </w:rPr>
        <w:t xml:space="preserve"> </w:t>
      </w:r>
      <w:r w:rsidR="00934660" w:rsidRPr="00384BC8">
        <w:rPr>
          <w:lang w:val="fr-FR"/>
        </w:rPr>
        <w:t>FS_URLLC_Mgt</w:t>
      </w:r>
      <w:r w:rsidR="00934660" w:rsidRPr="00384BC8" w:rsidDel="00934660">
        <w:rPr>
          <w:lang w:val="fr-FR"/>
        </w:rPr>
        <w:t xml:space="preserve"> </w:t>
      </w:r>
      <w:r w:rsidR="006C2E80" w:rsidRPr="00384BC8">
        <w:rPr>
          <w:lang w:val="fr-FR"/>
        </w:rPr>
        <w:tab/>
      </w:r>
    </w:p>
    <w:p w14:paraId="679E2B2D" w14:textId="2CAE13D2" w:rsidR="006C2E80" w:rsidRPr="00384BC8" w:rsidRDefault="00B078D6" w:rsidP="006C2E80">
      <w:pPr>
        <w:pStyle w:val="Heading8"/>
        <w:rPr>
          <w:lang w:val="fr-FR"/>
        </w:rPr>
      </w:pPr>
      <w:r w:rsidRPr="00384BC8">
        <w:rPr>
          <w:lang w:val="fr-FR"/>
        </w:rPr>
        <w:t>Unique identifier</w:t>
      </w:r>
      <w:r w:rsidR="00F41A27" w:rsidRPr="00384BC8">
        <w:rPr>
          <w:lang w:val="fr-FR"/>
        </w:rPr>
        <w:t>:</w:t>
      </w:r>
      <w:r w:rsidR="006C2E80" w:rsidRPr="00384BC8">
        <w:rPr>
          <w:lang w:val="fr-FR"/>
        </w:rPr>
        <w:tab/>
      </w:r>
      <w:r w:rsidR="00933FA0" w:rsidRPr="00384BC8">
        <w:rPr>
          <w:lang w:val="fr-FR"/>
        </w:rPr>
        <w:t>950028</w:t>
      </w:r>
    </w:p>
    <w:p w14:paraId="20AE909D" w14:textId="212EDDC2" w:rsidR="00B078D6" w:rsidRPr="00384BC8" w:rsidRDefault="00B078D6" w:rsidP="002D7A20">
      <w:pPr>
        <w:pStyle w:val="Guidance"/>
        <w:rPr>
          <w:lang w:val="fr-FR"/>
        </w:rPr>
      </w:pPr>
    </w:p>
    <w:p w14:paraId="63EE9719" w14:textId="784FC2A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30FA9947" w:rsidR="004260A5" w:rsidRDefault="004260A5" w:rsidP="009251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85A76" w:rsidRPr="00985A76" w14:paraId="5D7E21EC" w14:textId="77777777" w:rsidTr="005A11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B7FEC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649E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3CDC9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AE72189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FE63B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43CF8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Others (specify)</w:t>
            </w:r>
          </w:p>
        </w:tc>
      </w:tr>
      <w:tr w:rsidR="00985A76" w:rsidRPr="00985A76" w14:paraId="08AA3755" w14:textId="77777777" w:rsidTr="005A11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E8428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4C650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CCC4AF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464602F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9CADA58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62731B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985A76" w:rsidRPr="00985A76" w14:paraId="4A27DAE7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197E2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E09D345" w14:textId="69862E9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037" w:type="dxa"/>
          </w:tcPr>
          <w:p w14:paraId="19FAD8E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0" w:type="dxa"/>
          </w:tcPr>
          <w:p w14:paraId="475F0F4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24D9BA9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752" w:type="dxa"/>
          </w:tcPr>
          <w:p w14:paraId="4FD8C5C4" w14:textId="65007144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</w:tr>
      <w:tr w:rsidR="00985A76" w:rsidRPr="00985A76" w14:paraId="0515CFC0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059C9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545FE9" w14:textId="2793BB5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</w:tcPr>
          <w:p w14:paraId="4FF0439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</w:tcPr>
          <w:p w14:paraId="4F5DB87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5979B6EB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</w:tcPr>
          <w:p w14:paraId="2D6B367B" w14:textId="5B79A6CA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036B94A" w:rsidR="00A36378" w:rsidRDefault="00A36378" w:rsidP="00B658CC">
      <w:pPr>
        <w:pStyle w:val="Heading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25121" w:rsidRPr="00925121" w14:paraId="5A188D3E" w14:textId="77777777" w:rsidTr="005A1156">
        <w:trPr>
          <w:cantSplit/>
          <w:jc w:val="center"/>
        </w:trPr>
        <w:tc>
          <w:tcPr>
            <w:tcW w:w="452" w:type="dxa"/>
          </w:tcPr>
          <w:p w14:paraId="6A69A247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1836DC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Feature</w:t>
            </w:r>
          </w:p>
        </w:tc>
      </w:tr>
      <w:tr w:rsidR="00925121" w:rsidRPr="00925121" w14:paraId="2096E11D" w14:textId="77777777" w:rsidTr="005A1156">
        <w:trPr>
          <w:cantSplit/>
          <w:jc w:val="center"/>
        </w:trPr>
        <w:tc>
          <w:tcPr>
            <w:tcW w:w="452" w:type="dxa"/>
          </w:tcPr>
          <w:p w14:paraId="7AEF64DA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CFCFD8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Building Block</w:t>
            </w:r>
          </w:p>
        </w:tc>
      </w:tr>
      <w:tr w:rsidR="00925121" w:rsidRPr="00925121" w14:paraId="56467327" w14:textId="77777777" w:rsidTr="005A1156">
        <w:trPr>
          <w:cantSplit/>
          <w:jc w:val="center"/>
        </w:trPr>
        <w:tc>
          <w:tcPr>
            <w:tcW w:w="452" w:type="dxa"/>
          </w:tcPr>
          <w:p w14:paraId="5746CA6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D0E74E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i/>
                <w:sz w:val="18"/>
              </w:rPr>
            </w:pPr>
            <w:r w:rsidRPr="00925121">
              <w:rPr>
                <w:rFonts w:ascii="Arial" w:eastAsia="SimSun" w:hAnsi="Arial"/>
                <w:i/>
                <w:sz w:val="16"/>
              </w:rPr>
              <w:t>Work Task</w:t>
            </w:r>
          </w:p>
        </w:tc>
      </w:tr>
      <w:tr w:rsidR="00925121" w:rsidRPr="00925121" w14:paraId="68233801" w14:textId="77777777" w:rsidTr="005A1156">
        <w:trPr>
          <w:cantSplit/>
          <w:jc w:val="center"/>
        </w:trPr>
        <w:tc>
          <w:tcPr>
            <w:tcW w:w="452" w:type="dxa"/>
          </w:tcPr>
          <w:p w14:paraId="67BC748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3CE9B28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2D7A20"/>
    <w:p w14:paraId="406F61A6" w14:textId="07FDA743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25121" w:rsidRPr="00925121" w14:paraId="2FEC38BD" w14:textId="77777777" w:rsidTr="005A11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63ACE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 xml:space="preserve">Parent Work / Study Items </w:t>
            </w:r>
          </w:p>
        </w:tc>
      </w:tr>
      <w:tr w:rsidR="00925121" w:rsidRPr="00925121" w14:paraId="498BC121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496DF3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BB19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159449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E6851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Title (as in 3GPP Work Plan)</w:t>
            </w:r>
          </w:p>
        </w:tc>
      </w:tr>
      <w:tr w:rsidR="00925121" w:rsidRPr="00925121" w14:paraId="320261D2" w14:textId="77777777" w:rsidTr="005A1156">
        <w:trPr>
          <w:cantSplit/>
          <w:jc w:val="center"/>
        </w:trPr>
        <w:tc>
          <w:tcPr>
            <w:tcW w:w="1101" w:type="dxa"/>
          </w:tcPr>
          <w:p w14:paraId="117CF4D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01" w:type="dxa"/>
          </w:tcPr>
          <w:p w14:paraId="01C8CA0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01" w:type="dxa"/>
          </w:tcPr>
          <w:p w14:paraId="0EFA0DD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6010" w:type="dxa"/>
          </w:tcPr>
          <w:p w14:paraId="29F1883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7C3FBD77" w14:textId="5AEC19A0" w:rsidR="004876B9" w:rsidRDefault="004876B9" w:rsidP="002D7A20">
      <w:pPr>
        <w:rPr>
          <w:rFonts w:eastAsia="Yu Mincho"/>
        </w:rPr>
      </w:pPr>
    </w:p>
    <w:p w14:paraId="2E9FEDFC" w14:textId="77777777" w:rsidR="00985A76" w:rsidRPr="00985A76" w:rsidRDefault="00985A76" w:rsidP="002D7A20">
      <w:pPr>
        <w:rPr>
          <w:rFonts w:eastAsia="Yu Mincho"/>
        </w:rPr>
      </w:pPr>
    </w:p>
    <w:p w14:paraId="783032D3" w14:textId="4879B4BD" w:rsidR="00985A76" w:rsidRDefault="004876B9" w:rsidP="00985A76">
      <w:pPr>
        <w:pStyle w:val="Heading3"/>
        <w:rPr>
          <w:rFonts w:eastAsia="Yu Mincho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85A76" w:rsidRPr="00985A76" w14:paraId="196B3519" w14:textId="77777777" w:rsidTr="005A11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93F6A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 related Work /Study Items (if any)</w:t>
            </w:r>
          </w:p>
        </w:tc>
      </w:tr>
      <w:tr w:rsidR="00985A76" w:rsidRPr="00985A76" w14:paraId="1CC0F09A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E0C97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A9CA0D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D3E33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Nature of relationship</w:t>
            </w:r>
          </w:p>
        </w:tc>
      </w:tr>
      <w:tr w:rsidR="00985A76" w:rsidRPr="00985A76" w14:paraId="502946AF" w14:textId="77777777" w:rsidTr="005A1156">
        <w:trPr>
          <w:cantSplit/>
          <w:jc w:val="center"/>
        </w:trPr>
        <w:tc>
          <w:tcPr>
            <w:tcW w:w="1101" w:type="dxa"/>
          </w:tcPr>
          <w:p w14:paraId="30DB1731" w14:textId="4AB3AA6B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zh-CN"/>
              </w:rPr>
              <w:t>40074</w:t>
            </w:r>
          </w:p>
        </w:tc>
        <w:tc>
          <w:tcPr>
            <w:tcW w:w="3326" w:type="dxa"/>
          </w:tcPr>
          <w:p w14:paraId="60158512" w14:textId="15CD3690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03DE5">
              <w:rPr>
                <w:rFonts w:ascii="Arial" w:eastAsia="SimSun" w:hAnsi="Arial"/>
                <w:sz w:val="18"/>
              </w:rPr>
              <w:t>Physical Layer Enhancements for NR Ultra-Reliable and Low Latency Communication (URLLC)</w:t>
            </w:r>
          </w:p>
        </w:tc>
        <w:tc>
          <w:tcPr>
            <w:tcW w:w="5099" w:type="dxa"/>
          </w:tcPr>
          <w:p w14:paraId="349EEE50" w14:textId="5E3264D7" w:rsidR="00985A76" w:rsidRPr="00985A76" w:rsidRDefault="00156A03" w:rsidP="00103D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  <w:lang w:eastAsia="zh-CN"/>
              </w:rPr>
            </w:pPr>
            <w:r w:rsidRPr="00156A03">
              <w:rPr>
                <w:rFonts w:eastAsia="SimSun"/>
                <w:iCs/>
                <w:lang w:eastAsia="zh-CN"/>
              </w:rPr>
              <w:t>FS_MAU</w:t>
            </w:r>
            <w:r w:rsidR="00103DE5">
              <w:rPr>
                <w:rFonts w:eastAsia="SimSun"/>
                <w:iCs/>
                <w:lang w:eastAsia="zh-CN"/>
              </w:rPr>
              <w:t xml:space="preserve"> may have relation on physical layer features standardized in </w:t>
            </w:r>
            <w:r w:rsidRPr="00156A03">
              <w:rPr>
                <w:rFonts w:eastAsia="SimSun"/>
                <w:iCs/>
                <w:lang w:eastAsia="zh-CN"/>
              </w:rPr>
              <w:t>NR_L1enh_URLLC</w:t>
            </w:r>
            <w:r w:rsidR="00103DE5">
              <w:rPr>
                <w:rFonts w:eastAsia="SimSun"/>
                <w:iCs/>
                <w:lang w:eastAsia="zh-CN"/>
              </w:rPr>
              <w:t>.</w:t>
            </w:r>
          </w:p>
        </w:tc>
      </w:tr>
      <w:tr w:rsidR="00985A76" w:rsidRPr="00985A76" w14:paraId="423734A9" w14:textId="77777777" w:rsidTr="005A1156">
        <w:trPr>
          <w:cantSplit/>
          <w:trHeight w:val="408"/>
          <w:jc w:val="center"/>
        </w:trPr>
        <w:tc>
          <w:tcPr>
            <w:tcW w:w="1101" w:type="dxa"/>
          </w:tcPr>
          <w:p w14:paraId="5A897653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326" w:type="dxa"/>
          </w:tcPr>
          <w:p w14:paraId="668D2451" w14:textId="3B85EB2E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5099" w:type="dxa"/>
          </w:tcPr>
          <w:p w14:paraId="4FB73348" w14:textId="7821960A" w:rsidR="00985A76" w:rsidRPr="00985A76" w:rsidRDefault="00985A76" w:rsidP="00985A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iCs/>
                <w:lang w:val="en-US"/>
              </w:rPr>
            </w:pP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 xml:space="preserve">. It provides time-critical communication service which can satisfy a pre-defined delay and reliability target. There is difference between the service targets of URLLC and </w:t>
      </w:r>
      <w:proofErr w:type="spellStart"/>
      <w:r w:rsidR="00BF504D">
        <w:rPr>
          <w:lang w:eastAsia="zh-CN"/>
        </w:rPr>
        <w:t>eMBB</w:t>
      </w:r>
      <w:proofErr w:type="spellEnd"/>
      <w:r w:rsidR="00BF504D">
        <w:rPr>
          <w:lang w:eastAsia="zh-CN"/>
        </w:rPr>
        <w:t xml:space="preserve">. Consequently, in order to achieve the pre-defined target of URLLC, several new features different from that of </w:t>
      </w:r>
      <w:proofErr w:type="spellStart"/>
      <w:r w:rsidR="00BF504D">
        <w:rPr>
          <w:lang w:eastAsia="zh-CN"/>
        </w:rPr>
        <w:t>eMBB</w:t>
      </w:r>
      <w:proofErr w:type="spellEnd"/>
      <w:r w:rsidR="00BF504D">
        <w:rPr>
          <w:lang w:eastAsia="zh-CN"/>
        </w:rPr>
        <w:t xml:space="preserve">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 xml:space="preserve">when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proofErr w:type="spellStart"/>
      <w:r w:rsidR="00E95659">
        <w:rPr>
          <w:rFonts w:hint="eastAsia"/>
          <w:lang w:eastAsia="zh-CN"/>
        </w:rPr>
        <w:t>eMBB</w:t>
      </w:r>
      <w:proofErr w:type="spellEnd"/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 xml:space="preserve">asy to overdesign </w:t>
      </w:r>
      <w:proofErr w:type="spellStart"/>
      <w:r w:rsidR="00276A5F">
        <w:rPr>
          <w:lang w:eastAsia="zh-CN"/>
        </w:rPr>
        <w:t>eMBB</w:t>
      </w:r>
      <w:proofErr w:type="spellEnd"/>
      <w:r w:rsidR="00276A5F">
        <w:rPr>
          <w:lang w:eastAsia="zh-CN"/>
        </w:rPr>
        <w:t xml:space="preserve">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AD38559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of </w:t>
      </w:r>
      <w:r w:rsidR="00A62FF2">
        <w:rPr>
          <w:lang w:eastAsia="zh-CN"/>
        </w:rPr>
        <w:t xml:space="preserve">URLLC serviced-based features in </w:t>
      </w:r>
      <w:r w:rsidR="0074299B">
        <w:rPr>
          <w:lang w:eastAsia="zh-CN"/>
        </w:rPr>
        <w:t xml:space="preserve">RAN </w:t>
      </w:r>
      <w:r w:rsidR="00E94FC0">
        <w:rPr>
          <w:rFonts w:hint="eastAsia"/>
          <w:lang w:eastAsia="zh-CN"/>
        </w:rPr>
        <w:t>network</w:t>
      </w:r>
      <w:r w:rsidR="00A62FF2">
        <w:rPr>
          <w:lang w:eastAsia="zh-CN"/>
        </w:rPr>
        <w:t>;</w:t>
      </w:r>
    </w:p>
    <w:p w14:paraId="2E90CC90" w14:textId="0EDD8E4B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 xml:space="preserve">Study </w:t>
      </w:r>
      <w:r w:rsidR="0074299B">
        <w:rPr>
          <w:lang w:eastAsia="zh-CN"/>
        </w:rPr>
        <w:t xml:space="preserve">the potential </w:t>
      </w:r>
      <w:r w:rsidR="00A46FB1">
        <w:rPr>
          <w:lang w:eastAsia="zh-CN"/>
        </w:rPr>
        <w:t xml:space="preserve">configuration management </w:t>
      </w:r>
      <w:r w:rsidR="00A62FF2">
        <w:rPr>
          <w:lang w:eastAsia="zh-CN"/>
        </w:rPr>
        <w:t>requirements</w:t>
      </w:r>
      <w:r w:rsidR="00BE7777">
        <w:rPr>
          <w:lang w:eastAsia="zh-CN"/>
        </w:rPr>
        <w:t xml:space="preserve"> </w:t>
      </w:r>
      <w:r w:rsidR="00A46FB1">
        <w:rPr>
          <w:lang w:eastAsia="zh-CN"/>
        </w:rPr>
        <w:t xml:space="preserve">when </w:t>
      </w:r>
      <w:proofErr w:type="spellStart"/>
      <w:r w:rsidR="00A46FB1">
        <w:rPr>
          <w:lang w:eastAsia="zh-CN"/>
        </w:rPr>
        <w:t>eMBB</w:t>
      </w:r>
      <w:proofErr w:type="spellEnd"/>
      <w:r w:rsidR="00A46FB1">
        <w:rPr>
          <w:lang w:eastAsia="zh-CN"/>
        </w:rPr>
        <w:t xml:space="preserve"> and URLLC </w:t>
      </w:r>
      <w:r w:rsidR="00F575EF">
        <w:rPr>
          <w:lang w:eastAsia="zh-CN"/>
        </w:rPr>
        <w:t xml:space="preserve">are </w:t>
      </w:r>
      <w:r w:rsidR="00A46FB1">
        <w:rPr>
          <w:lang w:eastAsia="zh-CN"/>
        </w:rPr>
        <w:t>deploy</w:t>
      </w:r>
      <w:r w:rsidR="00F575EF">
        <w:rPr>
          <w:lang w:eastAsia="zh-CN"/>
        </w:rPr>
        <w:t>ed in</w:t>
      </w:r>
      <w:r w:rsidR="00A46FB1">
        <w:rPr>
          <w:lang w:eastAsia="zh-CN"/>
        </w:rPr>
        <w:t xml:space="preserve"> </w:t>
      </w:r>
      <w:r w:rsidR="009B7E5D">
        <w:rPr>
          <w:lang w:eastAsia="zh-CN"/>
        </w:rPr>
        <w:t xml:space="preserve">RAN with </w:t>
      </w:r>
      <w:r w:rsidR="00A46FB1">
        <w:rPr>
          <w:lang w:eastAsia="zh-CN"/>
        </w:rPr>
        <w:t>different coexistence mode</w:t>
      </w:r>
      <w:r w:rsidR="00A62FF2">
        <w:rPr>
          <w:lang w:eastAsia="zh-CN"/>
        </w:rPr>
        <w:t>s</w:t>
      </w:r>
      <w:r w:rsidR="00A46FB1">
        <w:rPr>
          <w:lang w:eastAsia="zh-CN"/>
        </w:rPr>
        <w:t xml:space="preserve"> (e.g. slice, slice+5QI, independent network);</w:t>
      </w:r>
    </w:p>
    <w:p w14:paraId="5EE1F26C" w14:textId="2EA3D6EF" w:rsidR="00F26787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51B98856" w14:textId="2D695B3D" w:rsidR="00826825" w:rsidRDefault="00826825">
      <w:pPr>
        <w:pStyle w:val="ListParagraph"/>
        <w:numPr>
          <w:ilvl w:val="0"/>
          <w:numId w:val="11"/>
        </w:numPr>
        <w:ind w:firstLineChars="0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43E70D9D" w14:textId="3DDE05A8" w:rsidR="006C2E80" w:rsidRPr="00985A76" w:rsidRDefault="00F41B6A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28.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832</w:t>
            </w:r>
          </w:p>
        </w:tc>
        <w:tc>
          <w:tcPr>
            <w:tcW w:w="2409" w:type="dxa"/>
          </w:tcPr>
          <w:p w14:paraId="12022B30" w14:textId="0AE04A6A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54D13897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100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(June 202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3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363ECA7E" w14:textId="5454613F" w:rsidR="006C2E80" w:rsidRPr="00985A76" w:rsidRDefault="002D7A20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100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June</w:t>
            </w:r>
            <w:r w:rsidR="00673760"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202</w:t>
            </w:r>
            <w:r w:rsidR="00673760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3</w:t>
            </w: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21EB1BD1" w14:textId="33531E6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proofErr w:type="spellStart"/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Zhaoning</w:t>
            </w:r>
            <w:proofErr w:type="spellEnd"/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Wang</w:t>
            </w:r>
          </w:p>
        </w:tc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CE054D" w:rsidR="006C2E80" w:rsidRPr="006C2E80" w:rsidRDefault="00937564" w:rsidP="002D7A20">
      <w:r>
        <w:t>&lt;Wang&gt;,&lt;</w:t>
      </w:r>
      <w:proofErr w:type="spellStart"/>
      <w:r>
        <w:t>Zhaoning</w:t>
      </w:r>
      <w:proofErr w:type="spellEnd"/>
      <w:r>
        <w:t>&gt;,&lt;China Unicom&gt;,&lt;</w:t>
      </w:r>
      <w:r w:rsidRPr="002D7A20">
        <w:t xml:space="preserve"> </w:t>
      </w:r>
      <w:r w:rsidR="002D7A20" w:rsidRPr="002D7A20">
        <w:t>wangzn18@chinaunicom.cn</w:t>
      </w:r>
      <w:r>
        <w:t>&gt;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985A76" w:rsidRPr="00985A76" w14:paraId="2C9F9C7E" w14:textId="77777777" w:rsidTr="005A1156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F4246B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Supporting IM name</w:t>
            </w:r>
          </w:p>
        </w:tc>
      </w:tr>
      <w:tr w:rsidR="00985A76" w:rsidRPr="00985A76" w14:paraId="6F1301E5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24368AA" w14:textId="604CE142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China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Unicom</w:t>
            </w:r>
          </w:p>
        </w:tc>
      </w:tr>
      <w:tr w:rsidR="00985A76" w:rsidRPr="00985A76" w14:paraId="7B04638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3C9A9D" w14:textId="154F9216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Z</w:t>
            </w:r>
            <w:r>
              <w:rPr>
                <w:rFonts w:ascii="Arial" w:eastAsia="SimSun" w:hAnsi="Arial"/>
                <w:sz w:val="18"/>
                <w:lang w:eastAsia="zh-CN"/>
              </w:rPr>
              <w:t>TE</w:t>
            </w:r>
          </w:p>
        </w:tc>
      </w:tr>
      <w:tr w:rsidR="00985A76" w:rsidRPr="00985A76" w14:paraId="7398D279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726A5055" w14:textId="38CA4CA2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>
              <w:rPr>
                <w:rFonts w:ascii="Arial" w:eastAsia="SimSun" w:hAnsi="Arial"/>
                <w:sz w:val="18"/>
                <w:lang w:eastAsia="zh-CN"/>
              </w:rPr>
              <w:t>UAWEI</w:t>
            </w:r>
          </w:p>
        </w:tc>
      </w:tr>
      <w:tr w:rsidR="00985A76" w:rsidRPr="00985A76" w14:paraId="57B1BB6F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8CF6710" w14:textId="3947371A" w:rsidR="00985A76" w:rsidRPr="00985A76" w:rsidRDefault="00A9694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OKIA</w:t>
            </w:r>
          </w:p>
        </w:tc>
      </w:tr>
      <w:tr w:rsidR="00985A76" w:rsidRPr="00985A76" w14:paraId="6E867C80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8707D5F" w14:textId="23FC5C64" w:rsidR="00985A76" w:rsidRPr="00985A76" w:rsidRDefault="007826C1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  <w:r w:rsidR="00613AB4">
              <w:rPr>
                <w:rFonts w:ascii="Arial" w:eastAsia="SimSun" w:hAnsi="Arial"/>
                <w:sz w:val="18"/>
                <w:lang w:eastAsia="zh-CN"/>
              </w:rPr>
              <w:t>TT</w:t>
            </w:r>
          </w:p>
        </w:tc>
      </w:tr>
      <w:tr w:rsidR="00985A76" w:rsidRPr="00985A76" w14:paraId="512644B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8633648" w14:textId="61E4BC5B" w:rsidR="00985A76" w:rsidRPr="00985A76" w:rsidRDefault="00613AB4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MCC</w:t>
            </w:r>
          </w:p>
        </w:tc>
      </w:tr>
      <w:tr w:rsidR="009B7E5D" w:rsidRPr="00985A76" w14:paraId="67B3F7C7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243D88C0" w14:textId="13E28DC2" w:rsidR="009B7E5D" w:rsidRDefault="009B7E5D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B7E5D">
              <w:rPr>
                <w:rFonts w:ascii="Arial" w:eastAsia="SimSun" w:hAnsi="Arial" w:hint="eastAsia"/>
                <w:sz w:val="18"/>
                <w:lang w:eastAsia="zh-CN"/>
              </w:rPr>
              <w:t>China Telecom</w:t>
            </w:r>
          </w:p>
        </w:tc>
      </w:tr>
    </w:tbl>
    <w:p w14:paraId="10A04A29" w14:textId="4928FC70" w:rsidR="0033027D" w:rsidRPr="00271743" w:rsidRDefault="0033027D" w:rsidP="002D7A20">
      <w:pPr>
        <w:pStyle w:val="Guidance"/>
        <w:rPr>
          <w:lang w:eastAsia="zh-CN"/>
        </w:rPr>
      </w:pPr>
    </w:p>
    <w:p w14:paraId="44692E14" w14:textId="77777777" w:rsidR="00985A76" w:rsidRPr="00985A76" w:rsidRDefault="00985A76" w:rsidP="002D7A20">
      <w:pPr>
        <w:pStyle w:val="Guidance"/>
        <w:rPr>
          <w:rFonts w:eastAsia="Yu Mincho"/>
        </w:rPr>
      </w:pPr>
    </w:p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42C54" w14:textId="77777777" w:rsidR="00804621" w:rsidRDefault="00804621" w:rsidP="002D7A20">
      <w:r>
        <w:separator/>
      </w:r>
    </w:p>
  </w:endnote>
  <w:endnote w:type="continuationSeparator" w:id="0">
    <w:p w14:paraId="79564B2B" w14:textId="77777777" w:rsidR="00804621" w:rsidRDefault="00804621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D6F9" w14:textId="77777777" w:rsidR="00804621" w:rsidRDefault="00804621" w:rsidP="002D7A20">
      <w:r>
        <w:separator/>
      </w:r>
    </w:p>
  </w:footnote>
  <w:footnote w:type="continuationSeparator" w:id="0">
    <w:p w14:paraId="1B68B747" w14:textId="77777777" w:rsidR="00804621" w:rsidRDefault="00804621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351233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484818">
    <w:abstractNumId w:val="10"/>
  </w:num>
  <w:num w:numId="3" w16cid:durableId="714503933">
    <w:abstractNumId w:val="9"/>
  </w:num>
  <w:num w:numId="4" w16cid:durableId="2016031923">
    <w:abstractNumId w:val="7"/>
  </w:num>
  <w:num w:numId="5" w16cid:durableId="1652830718">
    <w:abstractNumId w:val="13"/>
  </w:num>
  <w:num w:numId="6" w16cid:durableId="1562906711">
    <w:abstractNumId w:val="12"/>
  </w:num>
  <w:num w:numId="7" w16cid:durableId="1121149775">
    <w:abstractNumId w:val="5"/>
  </w:num>
  <w:num w:numId="8" w16cid:durableId="1334333682">
    <w:abstractNumId w:val="2"/>
  </w:num>
  <w:num w:numId="9" w16cid:durableId="684333609">
    <w:abstractNumId w:val="1"/>
  </w:num>
  <w:num w:numId="10" w16cid:durableId="789784741">
    <w:abstractNumId w:val="0"/>
  </w:num>
  <w:num w:numId="11" w16cid:durableId="230699816">
    <w:abstractNumId w:val="4"/>
  </w:num>
  <w:num w:numId="12" w16cid:durableId="1757818616">
    <w:abstractNumId w:val="6"/>
  </w:num>
  <w:num w:numId="13" w16cid:durableId="699205425">
    <w:abstractNumId w:val="11"/>
  </w:num>
  <w:num w:numId="14" w16cid:durableId="14131626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7451B"/>
    <w:rsid w:val="00080C35"/>
    <w:rsid w:val="00082CCB"/>
    <w:rsid w:val="000959B7"/>
    <w:rsid w:val="000A3125"/>
    <w:rsid w:val="000B0519"/>
    <w:rsid w:val="000B1ABD"/>
    <w:rsid w:val="000B61FD"/>
    <w:rsid w:val="000B7862"/>
    <w:rsid w:val="000C0BF7"/>
    <w:rsid w:val="000C5FE3"/>
    <w:rsid w:val="000D122A"/>
    <w:rsid w:val="000D33BB"/>
    <w:rsid w:val="000E55AD"/>
    <w:rsid w:val="000E630D"/>
    <w:rsid w:val="001001BD"/>
    <w:rsid w:val="00102222"/>
    <w:rsid w:val="00103DE5"/>
    <w:rsid w:val="001051C2"/>
    <w:rsid w:val="00105A93"/>
    <w:rsid w:val="00110D0E"/>
    <w:rsid w:val="00120541"/>
    <w:rsid w:val="001211F3"/>
    <w:rsid w:val="001227CD"/>
    <w:rsid w:val="00125412"/>
    <w:rsid w:val="00127B5D"/>
    <w:rsid w:val="00127E37"/>
    <w:rsid w:val="001315E4"/>
    <w:rsid w:val="00133B51"/>
    <w:rsid w:val="00156A03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06F37"/>
    <w:rsid w:val="00221B1E"/>
    <w:rsid w:val="00225408"/>
    <w:rsid w:val="00240DCD"/>
    <w:rsid w:val="0024786B"/>
    <w:rsid w:val="00251D80"/>
    <w:rsid w:val="00254FB5"/>
    <w:rsid w:val="002640E5"/>
    <w:rsid w:val="0026436F"/>
    <w:rsid w:val="0026606E"/>
    <w:rsid w:val="002660E5"/>
    <w:rsid w:val="00271743"/>
    <w:rsid w:val="00276403"/>
    <w:rsid w:val="00276A5F"/>
    <w:rsid w:val="00282DBD"/>
    <w:rsid w:val="00283472"/>
    <w:rsid w:val="002944FD"/>
    <w:rsid w:val="002A447E"/>
    <w:rsid w:val="002C0DD2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4BC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ED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2CA3"/>
    <w:rsid w:val="004A40BE"/>
    <w:rsid w:val="004A6A60"/>
    <w:rsid w:val="004C634D"/>
    <w:rsid w:val="004C755C"/>
    <w:rsid w:val="004D24B9"/>
    <w:rsid w:val="004D7235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AB4"/>
    <w:rsid w:val="006146D2"/>
    <w:rsid w:val="00620B3F"/>
    <w:rsid w:val="006239E7"/>
    <w:rsid w:val="006254C4"/>
    <w:rsid w:val="006323BE"/>
    <w:rsid w:val="006340CD"/>
    <w:rsid w:val="006418C6"/>
    <w:rsid w:val="00641ED8"/>
    <w:rsid w:val="00653F82"/>
    <w:rsid w:val="00654893"/>
    <w:rsid w:val="00662741"/>
    <w:rsid w:val="006633A4"/>
    <w:rsid w:val="00667DD2"/>
    <w:rsid w:val="00671BBB"/>
    <w:rsid w:val="00673760"/>
    <w:rsid w:val="00682237"/>
    <w:rsid w:val="00692DBB"/>
    <w:rsid w:val="006A0EF8"/>
    <w:rsid w:val="006A45BA"/>
    <w:rsid w:val="006B4280"/>
    <w:rsid w:val="006B4B1C"/>
    <w:rsid w:val="006B63D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36282"/>
    <w:rsid w:val="0074299B"/>
    <w:rsid w:val="00746F46"/>
    <w:rsid w:val="0075252A"/>
    <w:rsid w:val="0076030E"/>
    <w:rsid w:val="00764B84"/>
    <w:rsid w:val="00765028"/>
    <w:rsid w:val="007743D8"/>
    <w:rsid w:val="0078034D"/>
    <w:rsid w:val="007826C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04621"/>
    <w:rsid w:val="00811E5B"/>
    <w:rsid w:val="00813C1F"/>
    <w:rsid w:val="008146A2"/>
    <w:rsid w:val="008174E9"/>
    <w:rsid w:val="00826825"/>
    <w:rsid w:val="00834A60"/>
    <w:rsid w:val="00837BCD"/>
    <w:rsid w:val="00850175"/>
    <w:rsid w:val="0085530D"/>
    <w:rsid w:val="00863E89"/>
    <w:rsid w:val="00872B3B"/>
    <w:rsid w:val="008817E2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58BD"/>
    <w:rsid w:val="00922FCB"/>
    <w:rsid w:val="00923037"/>
    <w:rsid w:val="00925121"/>
    <w:rsid w:val="009327D5"/>
    <w:rsid w:val="00933FA0"/>
    <w:rsid w:val="00934660"/>
    <w:rsid w:val="00935CB0"/>
    <w:rsid w:val="00937564"/>
    <w:rsid w:val="00937C6F"/>
    <w:rsid w:val="00941D29"/>
    <w:rsid w:val="009428A9"/>
    <w:rsid w:val="009437A2"/>
    <w:rsid w:val="00944B28"/>
    <w:rsid w:val="00953DB2"/>
    <w:rsid w:val="00961C13"/>
    <w:rsid w:val="00961CDD"/>
    <w:rsid w:val="00965BC0"/>
    <w:rsid w:val="009665E7"/>
    <w:rsid w:val="00967838"/>
    <w:rsid w:val="009822EC"/>
    <w:rsid w:val="00982CD6"/>
    <w:rsid w:val="00985A76"/>
    <w:rsid w:val="00985B73"/>
    <w:rsid w:val="009870A7"/>
    <w:rsid w:val="00992266"/>
    <w:rsid w:val="00994A54"/>
    <w:rsid w:val="009A0B51"/>
    <w:rsid w:val="009A37B0"/>
    <w:rsid w:val="009A3BC4"/>
    <w:rsid w:val="009A527F"/>
    <w:rsid w:val="009A5BB0"/>
    <w:rsid w:val="009A6092"/>
    <w:rsid w:val="009B1936"/>
    <w:rsid w:val="009B493F"/>
    <w:rsid w:val="009B7E5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2FF2"/>
    <w:rsid w:val="00A6656B"/>
    <w:rsid w:val="00A70E1E"/>
    <w:rsid w:val="00A73257"/>
    <w:rsid w:val="00A9081F"/>
    <w:rsid w:val="00A9188C"/>
    <w:rsid w:val="00A9694B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B1051"/>
    <w:rsid w:val="00EC3039"/>
    <w:rsid w:val="00EC5235"/>
    <w:rsid w:val="00ED6B03"/>
    <w:rsid w:val="00ED7A5B"/>
    <w:rsid w:val="00F02B44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5E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E5EDC"/>
    <w:rsid w:val="00FF26EC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94FC0"/>
    <w:pPr>
      <w:ind w:firstLineChars="200" w:firstLine="420"/>
    </w:pPr>
  </w:style>
  <w:style w:type="character" w:styleId="CommentReference">
    <w:name w:val="annotation reference"/>
    <w:basedOn w:val="DefaultParagraphFont"/>
    <w:rsid w:val="00331A01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31A01"/>
    <w:rPr>
      <w:rFonts w:ascii="Arial" w:hAnsi="Arial"/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31A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1A01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53DB2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4448A-B712-412A-9723-1D569CBD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Jin Yuchao</dc:creator>
  <cp:keywords>WID template</cp:keywords>
  <cp:lastModifiedBy>Mrk</cp:lastModifiedBy>
  <cp:revision>3</cp:revision>
  <cp:lastPrinted>2000-02-29T11:31:00Z</cp:lastPrinted>
  <dcterms:created xsi:type="dcterms:W3CDTF">2023-06-07T10:05:00Z</dcterms:created>
  <dcterms:modified xsi:type="dcterms:W3CDTF">2023-06-07T10:05:00Z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